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2E3F" w14:textId="77777777" w:rsidR="00FE48D8" w:rsidRDefault="00FE48D8" w:rsidP="00A16223">
      <w:pPr>
        <w:rPr>
          <w:rFonts w:cstheme="minorHAnsi"/>
          <w:b/>
          <w:sz w:val="24"/>
          <w:szCs w:val="24"/>
        </w:rPr>
      </w:pPr>
    </w:p>
    <w:p w14:paraId="0C40B46E" w14:textId="449A73AA" w:rsidR="00FE48D8" w:rsidRPr="00D23D42" w:rsidRDefault="00DA19DC" w:rsidP="00FE48D8">
      <w:pPr>
        <w:jc w:val="center"/>
        <w:rPr>
          <w:rFonts w:cstheme="minorHAnsi"/>
          <w:b/>
          <w:sz w:val="32"/>
          <w:szCs w:val="32"/>
        </w:rPr>
      </w:pPr>
      <w:r w:rsidRPr="00D23D42">
        <w:rPr>
          <w:rFonts w:cstheme="minorHAnsi"/>
          <w:b/>
          <w:sz w:val="32"/>
          <w:szCs w:val="32"/>
        </w:rPr>
        <w:t xml:space="preserve">Undergraduate 2025 </w:t>
      </w:r>
      <w:r w:rsidR="00FA11B4" w:rsidRPr="00D23D42">
        <w:rPr>
          <w:rFonts w:cstheme="minorHAnsi"/>
          <w:b/>
          <w:sz w:val="32"/>
          <w:szCs w:val="32"/>
        </w:rPr>
        <w:t>Fall</w:t>
      </w:r>
      <w:r w:rsidR="00D23D42" w:rsidRPr="00D23D42">
        <w:rPr>
          <w:rFonts w:cstheme="minorHAnsi"/>
          <w:b/>
          <w:sz w:val="32"/>
          <w:szCs w:val="32"/>
        </w:rPr>
        <w:t xml:space="preserve"> </w:t>
      </w:r>
      <w:r w:rsidRPr="00D23D42">
        <w:rPr>
          <w:rFonts w:cstheme="minorHAnsi"/>
          <w:b/>
          <w:sz w:val="32"/>
          <w:szCs w:val="32"/>
        </w:rPr>
        <w:t xml:space="preserve">Competition </w:t>
      </w:r>
      <w:r w:rsidR="00FE48D8" w:rsidRPr="00D23D42">
        <w:rPr>
          <w:rFonts w:cstheme="minorHAnsi"/>
          <w:b/>
          <w:sz w:val="32"/>
          <w:szCs w:val="32"/>
        </w:rPr>
        <w:t>Grade Rubric</w:t>
      </w:r>
    </w:p>
    <w:p w14:paraId="29568CC5" w14:textId="256C586F" w:rsidR="00FE48D8" w:rsidRPr="00D23D42" w:rsidRDefault="00FE48D8" w:rsidP="00FE48D8">
      <w:pPr>
        <w:jc w:val="center"/>
        <w:rPr>
          <w:b/>
          <w:sz w:val="32"/>
          <w:szCs w:val="32"/>
        </w:rPr>
      </w:pPr>
      <w:r w:rsidRPr="00D23D42">
        <w:rPr>
          <w:b/>
          <w:sz w:val="32"/>
          <w:szCs w:val="32"/>
        </w:rPr>
        <w:t>Student ID: ______________________ Total Score: ________/</w:t>
      </w:r>
      <w:r w:rsidR="00B82F34" w:rsidRPr="00D23D42">
        <w:rPr>
          <w:b/>
          <w:sz w:val="32"/>
          <w:szCs w:val="32"/>
        </w:rPr>
        <w:t>6</w:t>
      </w:r>
      <w:r w:rsidR="00D23D42" w:rsidRPr="00D23D42">
        <w:rPr>
          <w:b/>
          <w:sz w:val="32"/>
          <w:szCs w:val="32"/>
        </w:rPr>
        <w:t>0</w:t>
      </w:r>
    </w:p>
    <w:p w14:paraId="57488B60" w14:textId="77777777" w:rsidR="00D23D42" w:rsidRPr="00C95A32" w:rsidRDefault="00D23D42" w:rsidP="00FE48D8">
      <w:pPr>
        <w:jc w:val="center"/>
        <w:rPr>
          <w:b/>
          <w:sz w:val="24"/>
          <w:szCs w:val="24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2133"/>
        <w:gridCol w:w="9659"/>
        <w:gridCol w:w="1167"/>
        <w:gridCol w:w="1167"/>
        <w:gridCol w:w="1174"/>
      </w:tblGrid>
      <w:tr w:rsidR="00DA19DC" w14:paraId="0D69DD4C" w14:textId="77777777" w:rsidTr="00FA11B4">
        <w:trPr>
          <w:trHeight w:val="350"/>
        </w:trPr>
        <w:tc>
          <w:tcPr>
            <w:tcW w:w="2133" w:type="dxa"/>
            <w:vMerge w:val="restart"/>
            <w:vAlign w:val="center"/>
          </w:tcPr>
          <w:p w14:paraId="78632CDE" w14:textId="77777777" w:rsidR="00DA19DC" w:rsidRPr="002D57A4" w:rsidRDefault="00DA19DC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rFonts w:cstheme="minorHAnsi"/>
                <w:b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9659" w:type="dxa"/>
            <w:vMerge w:val="restart"/>
            <w:vAlign w:val="center"/>
          </w:tcPr>
          <w:p w14:paraId="0FBD2F8C" w14:textId="77777777" w:rsidR="00DA19DC" w:rsidRPr="002D57A4" w:rsidRDefault="00DA19DC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rFonts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3508" w:type="dxa"/>
            <w:gridSpan w:val="3"/>
            <w:vAlign w:val="center"/>
          </w:tcPr>
          <w:p w14:paraId="67D5BABD" w14:textId="794532ED" w:rsidR="00DA19DC" w:rsidRPr="002D57A4" w:rsidRDefault="00DA19DC" w:rsidP="001C38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Possible Point Values</w:t>
            </w:r>
          </w:p>
        </w:tc>
      </w:tr>
      <w:tr w:rsidR="00DA19DC" w14:paraId="2577E1CE" w14:textId="77777777" w:rsidTr="00FA11B4">
        <w:trPr>
          <w:trHeight w:val="350"/>
        </w:trPr>
        <w:tc>
          <w:tcPr>
            <w:tcW w:w="2133" w:type="dxa"/>
            <w:vMerge/>
            <w:vAlign w:val="center"/>
          </w:tcPr>
          <w:p w14:paraId="78D0AD80" w14:textId="77777777" w:rsidR="00DA19DC" w:rsidRPr="002D57A4" w:rsidRDefault="00DA19DC" w:rsidP="001C382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659" w:type="dxa"/>
            <w:vMerge/>
            <w:vAlign w:val="center"/>
          </w:tcPr>
          <w:p w14:paraId="789D0740" w14:textId="77777777" w:rsidR="00DA19DC" w:rsidRPr="002D57A4" w:rsidRDefault="00DA19DC" w:rsidP="001C38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7FE3EDAE" w14:textId="2BD713E0" w:rsidR="00DA19DC" w:rsidRPr="00DA19DC" w:rsidRDefault="00DA19DC" w:rsidP="001C38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19DC">
              <w:rPr>
                <w:rFonts w:cstheme="minorHAnsi"/>
                <w:b/>
                <w:sz w:val="16"/>
                <w:szCs w:val="16"/>
              </w:rPr>
              <w:t xml:space="preserve"> Does not meet expectations</w:t>
            </w:r>
          </w:p>
        </w:tc>
        <w:tc>
          <w:tcPr>
            <w:tcW w:w="1167" w:type="dxa"/>
            <w:vAlign w:val="center"/>
          </w:tcPr>
          <w:p w14:paraId="6622322E" w14:textId="25F6E3AE" w:rsidR="00DA19DC" w:rsidRPr="00DA19DC" w:rsidRDefault="00DA19DC" w:rsidP="001C38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19DC">
              <w:rPr>
                <w:rFonts w:cstheme="minorHAnsi"/>
                <w:b/>
                <w:sz w:val="16"/>
                <w:szCs w:val="16"/>
              </w:rPr>
              <w:t>Somewhat meets expectations</w:t>
            </w:r>
          </w:p>
        </w:tc>
        <w:tc>
          <w:tcPr>
            <w:tcW w:w="1174" w:type="dxa"/>
            <w:vAlign w:val="center"/>
          </w:tcPr>
          <w:p w14:paraId="3B2C16EA" w14:textId="7522440D" w:rsidR="00DA19DC" w:rsidRPr="00DA19DC" w:rsidRDefault="00DA19DC" w:rsidP="001C382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19DC">
              <w:rPr>
                <w:rFonts w:cstheme="minorHAnsi"/>
                <w:b/>
                <w:sz w:val="16"/>
                <w:szCs w:val="16"/>
              </w:rPr>
              <w:t>Exceed Expectations</w:t>
            </w:r>
          </w:p>
        </w:tc>
      </w:tr>
      <w:tr w:rsidR="00DA19DC" w14:paraId="78BF2239" w14:textId="77777777" w:rsidTr="00FA11B4">
        <w:tc>
          <w:tcPr>
            <w:tcW w:w="2133" w:type="dxa"/>
            <w:vMerge w:val="restart"/>
            <w:shd w:val="clear" w:color="auto" w:fill="E8E8E8" w:themeFill="background2"/>
            <w:vAlign w:val="center"/>
          </w:tcPr>
          <w:p w14:paraId="315B7105" w14:textId="23FD7DBB" w:rsidR="00A233C7" w:rsidRPr="002D57A4" w:rsidRDefault="00A233C7" w:rsidP="001C3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Infographic: C</w:t>
            </w:r>
            <w:r w:rsidR="00A16223">
              <w:rPr>
                <w:sz w:val="20"/>
                <w:szCs w:val="20"/>
              </w:rPr>
              <w:t xml:space="preserve">hosen </w:t>
            </w:r>
            <w:r w:rsidR="00FA11B4">
              <w:rPr>
                <w:sz w:val="20"/>
                <w:szCs w:val="20"/>
              </w:rPr>
              <w:t>Technology</w:t>
            </w: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1C0BA070" w14:textId="2D2710D5" w:rsidR="00A233C7" w:rsidRPr="002D57A4" w:rsidRDefault="00A16223" w:rsidP="001C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information on the </w:t>
            </w:r>
            <w:r w:rsidR="00FA11B4">
              <w:rPr>
                <w:sz w:val="20"/>
                <w:szCs w:val="20"/>
              </w:rPr>
              <w:t>chosen nuclear technology</w:t>
            </w:r>
            <w:r>
              <w:rPr>
                <w:sz w:val="20"/>
                <w:szCs w:val="20"/>
              </w:rPr>
              <w:t xml:space="preserve"> is present and scientifically accurate.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0516B771" w14:textId="77777777" w:rsidR="00A233C7" w:rsidRPr="002D57A4" w:rsidRDefault="00A233C7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538819DB" w14:textId="77777777" w:rsidR="00A233C7" w:rsidRPr="002D57A4" w:rsidRDefault="00A233C7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2754BC0E" w14:textId="77777777" w:rsidR="00A233C7" w:rsidRPr="002D57A4" w:rsidRDefault="00A233C7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52F95C29" w14:textId="77777777" w:rsidTr="00FA11B4">
        <w:trPr>
          <w:trHeight w:val="323"/>
        </w:trPr>
        <w:tc>
          <w:tcPr>
            <w:tcW w:w="2133" w:type="dxa"/>
            <w:vMerge/>
            <w:shd w:val="clear" w:color="auto" w:fill="E8E8E8" w:themeFill="background2"/>
            <w:vAlign w:val="center"/>
          </w:tcPr>
          <w:p w14:paraId="3416A79D" w14:textId="77777777" w:rsidR="00A233C7" w:rsidRPr="002D57A4" w:rsidRDefault="00A233C7" w:rsidP="001C3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6428F1CC" w14:textId="53D791D4" w:rsidR="00A233C7" w:rsidRPr="002D57A4" w:rsidRDefault="00FA11B4" w:rsidP="001C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Relevance and importance of </w:t>
            </w:r>
            <w:proofErr w:type="gramStart"/>
            <w:r>
              <w:rPr>
                <w:sz w:val="20"/>
                <w:szCs w:val="20"/>
              </w:rPr>
              <w:t>the nuclear</w:t>
            </w:r>
            <w:proofErr w:type="gramEnd"/>
            <w:r>
              <w:rPr>
                <w:sz w:val="20"/>
                <w:szCs w:val="20"/>
              </w:rPr>
              <w:t xml:space="preserve"> technology is stated and explained.</w:t>
            </w:r>
            <w:r w:rsidR="00A162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11D10F0E" w14:textId="77777777" w:rsidR="00A233C7" w:rsidRPr="002D57A4" w:rsidRDefault="00A233C7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1C3B4DCD" w14:textId="77777777" w:rsidR="00A233C7" w:rsidRPr="002D57A4" w:rsidRDefault="00A233C7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2A24706A" w14:textId="77777777" w:rsidR="00A233C7" w:rsidRPr="002D57A4" w:rsidRDefault="00A233C7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362ABA51" w14:textId="77777777" w:rsidTr="00FA11B4">
        <w:trPr>
          <w:trHeight w:val="323"/>
        </w:trPr>
        <w:tc>
          <w:tcPr>
            <w:tcW w:w="2133" w:type="dxa"/>
            <w:vMerge/>
            <w:shd w:val="clear" w:color="auto" w:fill="E8E8E8" w:themeFill="background2"/>
            <w:vAlign w:val="center"/>
          </w:tcPr>
          <w:p w14:paraId="1F979E4C" w14:textId="77777777" w:rsidR="00A233C7" w:rsidRPr="002D57A4" w:rsidRDefault="00A233C7" w:rsidP="001C3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16A08DDF" w14:textId="3732E739" w:rsidR="00A233C7" w:rsidRPr="002D57A4" w:rsidRDefault="00A16223" w:rsidP="001C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  <w:r w:rsidR="00FA11B4">
              <w:rPr>
                <w:sz w:val="20"/>
                <w:szCs w:val="20"/>
              </w:rPr>
              <w:t>/graphic</w:t>
            </w:r>
            <w:r>
              <w:rPr>
                <w:sz w:val="20"/>
                <w:szCs w:val="20"/>
              </w:rPr>
              <w:t xml:space="preserve"> of </w:t>
            </w:r>
            <w:r w:rsidR="00FA11B4">
              <w:rPr>
                <w:sz w:val="20"/>
                <w:szCs w:val="20"/>
              </w:rPr>
              <w:t xml:space="preserve">technology </w:t>
            </w:r>
            <w:r>
              <w:rPr>
                <w:sz w:val="20"/>
                <w:szCs w:val="20"/>
              </w:rPr>
              <w:t>is present</w:t>
            </w:r>
            <w:r w:rsidR="00FA11B4">
              <w:rPr>
                <w:sz w:val="20"/>
                <w:szCs w:val="20"/>
              </w:rPr>
              <w:t>.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286F69B2" w14:textId="4DE188AF" w:rsidR="00A233C7" w:rsidRPr="002D57A4" w:rsidRDefault="00A16223" w:rsidP="001C3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5536A8A8" w14:textId="60456EC0" w:rsidR="00A233C7" w:rsidRPr="002D57A4" w:rsidRDefault="00A16223" w:rsidP="001C3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2CF10A73" w14:textId="5785D71E" w:rsidR="00A233C7" w:rsidRPr="002D57A4" w:rsidRDefault="00A16223" w:rsidP="001C3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19DC" w14:paraId="4AF1E294" w14:textId="77777777" w:rsidTr="00FA11B4">
        <w:tc>
          <w:tcPr>
            <w:tcW w:w="2133" w:type="dxa"/>
            <w:vMerge w:val="restart"/>
            <w:vAlign w:val="center"/>
          </w:tcPr>
          <w:p w14:paraId="43517FF0" w14:textId="64BD3770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Infographic: </w:t>
            </w:r>
            <w:r w:rsidR="00FA11B4">
              <w:rPr>
                <w:sz w:val="20"/>
                <w:szCs w:val="20"/>
              </w:rPr>
              <w:t>Visual Representation</w:t>
            </w:r>
          </w:p>
        </w:tc>
        <w:tc>
          <w:tcPr>
            <w:tcW w:w="9659" w:type="dxa"/>
            <w:vAlign w:val="center"/>
          </w:tcPr>
          <w:p w14:paraId="28A5FB5F" w14:textId="6342D239" w:rsidR="00DA19DC" w:rsidRPr="002D57A4" w:rsidRDefault="00FA11B4" w:rsidP="00DA1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Infographic includes at least 3 visuals (charts, diagrams, illustrations).</w:t>
            </w:r>
            <w:r w:rsidR="00DA19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02A9358C" w14:textId="77777777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3077DAA8" w14:textId="739709CA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vAlign w:val="center"/>
          </w:tcPr>
          <w:p w14:paraId="010C2B9D" w14:textId="5E66047B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4</w:t>
            </w:r>
          </w:p>
        </w:tc>
      </w:tr>
      <w:tr w:rsidR="00DA19DC" w14:paraId="062A4030" w14:textId="77777777" w:rsidTr="00FA11B4">
        <w:tc>
          <w:tcPr>
            <w:tcW w:w="2133" w:type="dxa"/>
            <w:vMerge/>
            <w:vAlign w:val="center"/>
          </w:tcPr>
          <w:p w14:paraId="3C8E189D" w14:textId="77777777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vAlign w:val="center"/>
          </w:tcPr>
          <w:p w14:paraId="325323F7" w14:textId="43F575F1" w:rsidR="00DA19DC" w:rsidRPr="002D57A4" w:rsidRDefault="00FA11B4" w:rsidP="00DA1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Visuals are labeled properly and are scientifically accurate.</w:t>
            </w:r>
          </w:p>
        </w:tc>
        <w:tc>
          <w:tcPr>
            <w:tcW w:w="1167" w:type="dxa"/>
            <w:vAlign w:val="center"/>
          </w:tcPr>
          <w:p w14:paraId="3A9787E8" w14:textId="77777777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6245AC91" w14:textId="08F2A78C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vAlign w:val="center"/>
          </w:tcPr>
          <w:p w14:paraId="25FA15FD" w14:textId="3D754D55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4</w:t>
            </w:r>
          </w:p>
        </w:tc>
      </w:tr>
      <w:tr w:rsidR="00DA19DC" w14:paraId="7004939E" w14:textId="77777777" w:rsidTr="00FA11B4">
        <w:tc>
          <w:tcPr>
            <w:tcW w:w="2133" w:type="dxa"/>
            <w:vMerge/>
            <w:vAlign w:val="center"/>
          </w:tcPr>
          <w:p w14:paraId="1DED2A89" w14:textId="77777777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vAlign w:val="center"/>
          </w:tcPr>
          <w:p w14:paraId="2E858CFB" w14:textId="76724F64" w:rsidR="00DA19DC" w:rsidRPr="002D57A4" w:rsidRDefault="00FA11B4" w:rsidP="00DA1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Visual display aids in the understanding of </w:t>
            </w:r>
            <w:proofErr w:type="gramStart"/>
            <w:r>
              <w:rPr>
                <w:sz w:val="20"/>
                <w:szCs w:val="20"/>
              </w:rPr>
              <w:t>the nuclear</w:t>
            </w:r>
            <w:proofErr w:type="gramEnd"/>
            <w:r>
              <w:rPr>
                <w:sz w:val="20"/>
                <w:szCs w:val="20"/>
              </w:rPr>
              <w:t xml:space="preserve"> technology.</w:t>
            </w:r>
          </w:p>
        </w:tc>
        <w:tc>
          <w:tcPr>
            <w:tcW w:w="1167" w:type="dxa"/>
            <w:vAlign w:val="center"/>
          </w:tcPr>
          <w:p w14:paraId="547E5066" w14:textId="77777777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0CDF4362" w14:textId="0F176718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vAlign w:val="center"/>
          </w:tcPr>
          <w:p w14:paraId="6C28B069" w14:textId="56AF93F2" w:rsidR="00DA19DC" w:rsidRPr="002D57A4" w:rsidRDefault="00DA19DC" w:rsidP="00DA19DC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4</w:t>
            </w:r>
          </w:p>
        </w:tc>
      </w:tr>
      <w:tr w:rsidR="00DA19DC" w14:paraId="0820E486" w14:textId="77777777" w:rsidTr="00FA11B4">
        <w:tc>
          <w:tcPr>
            <w:tcW w:w="2133" w:type="dxa"/>
            <w:vMerge w:val="restart"/>
            <w:shd w:val="clear" w:color="auto" w:fill="E8E8E8" w:themeFill="background2"/>
            <w:vAlign w:val="center"/>
          </w:tcPr>
          <w:p w14:paraId="7AA00EC1" w14:textId="17805306" w:rsidR="00FE48D8" w:rsidRPr="001C1312" w:rsidRDefault="00A16223" w:rsidP="001C3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Infographic: </w:t>
            </w:r>
            <w:r w:rsidR="00FA11B4">
              <w:rPr>
                <w:sz w:val="20"/>
                <w:szCs w:val="20"/>
              </w:rPr>
              <w:t>Future Impact</w:t>
            </w: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6962F3C7" w14:textId="4D7E75F6" w:rsidR="00FE48D8" w:rsidRPr="002D57A4" w:rsidRDefault="00A16223" w:rsidP="001C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A11B4">
              <w:rPr>
                <w:sz w:val="20"/>
                <w:szCs w:val="20"/>
              </w:rPr>
              <w:t>The future impact of technology is stated.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142F0844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6B5CCC8D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622031BC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4</w:t>
            </w:r>
          </w:p>
        </w:tc>
      </w:tr>
      <w:tr w:rsidR="00DA19DC" w14:paraId="45DD8AB3" w14:textId="77777777" w:rsidTr="00FA11B4">
        <w:tc>
          <w:tcPr>
            <w:tcW w:w="2133" w:type="dxa"/>
            <w:vMerge/>
            <w:shd w:val="clear" w:color="auto" w:fill="E8E8E8" w:themeFill="background2"/>
            <w:vAlign w:val="center"/>
          </w:tcPr>
          <w:p w14:paraId="70EB9961" w14:textId="77777777" w:rsidR="00FE48D8" w:rsidRPr="001C1312" w:rsidRDefault="00FE48D8" w:rsidP="001C3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196820FE" w14:textId="4F3B668C" w:rsidR="00FE48D8" w:rsidRPr="002D57A4" w:rsidRDefault="00FA11B4" w:rsidP="001C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details are provided.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4AC66266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37B9D0C0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6E8A2C97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4</w:t>
            </w:r>
          </w:p>
        </w:tc>
      </w:tr>
      <w:tr w:rsidR="00DA19DC" w14:paraId="60CF2EAE" w14:textId="77777777" w:rsidTr="00FA11B4">
        <w:tc>
          <w:tcPr>
            <w:tcW w:w="2133" w:type="dxa"/>
            <w:vMerge/>
            <w:shd w:val="clear" w:color="auto" w:fill="E8E8E8" w:themeFill="background2"/>
            <w:vAlign w:val="center"/>
          </w:tcPr>
          <w:p w14:paraId="5F1ED9F4" w14:textId="77777777" w:rsidR="00FE48D8" w:rsidRPr="001C1312" w:rsidRDefault="00FE48D8" w:rsidP="001C3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3D9C592E" w14:textId="2F918C68" w:rsidR="00FE48D8" w:rsidRPr="002D57A4" w:rsidRDefault="00FA11B4" w:rsidP="001C131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Explains</w:t>
            </w:r>
            <w:proofErr w:type="gramEnd"/>
            <w:r>
              <w:rPr>
                <w:sz w:val="20"/>
                <w:szCs w:val="20"/>
              </w:rPr>
              <w:t xml:space="preserve"> how </w:t>
            </w:r>
            <w:proofErr w:type="gramStart"/>
            <w:r>
              <w:rPr>
                <w:sz w:val="20"/>
                <w:szCs w:val="20"/>
              </w:rPr>
              <w:t>the technology</w:t>
            </w:r>
            <w:proofErr w:type="gramEnd"/>
            <w:r>
              <w:rPr>
                <w:sz w:val="20"/>
                <w:szCs w:val="20"/>
              </w:rPr>
              <w:t xml:space="preserve"> aligns with the nation’s energy goals.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321616FF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147D13F3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1D73068E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4</w:t>
            </w:r>
          </w:p>
        </w:tc>
      </w:tr>
      <w:tr w:rsidR="00DA19DC" w14:paraId="24DD29D6" w14:textId="77777777" w:rsidTr="00FA11B4">
        <w:trPr>
          <w:trHeight w:val="422"/>
        </w:trPr>
        <w:tc>
          <w:tcPr>
            <w:tcW w:w="2133" w:type="dxa"/>
            <w:vMerge w:val="restart"/>
            <w:vAlign w:val="center"/>
          </w:tcPr>
          <w:p w14:paraId="68F31ED5" w14:textId="13689847" w:rsidR="00FE48D8" w:rsidRPr="002D57A4" w:rsidRDefault="004572BF" w:rsidP="001C3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Document</w:t>
            </w:r>
          </w:p>
        </w:tc>
        <w:tc>
          <w:tcPr>
            <w:tcW w:w="9659" w:type="dxa"/>
            <w:vAlign w:val="center"/>
          </w:tcPr>
          <w:p w14:paraId="51F2AEBD" w14:textId="6AB04EC2" w:rsidR="00FE48D8" w:rsidRPr="002D57A4" w:rsidRDefault="004572BF" w:rsidP="001C1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supporting document is organized according to footnotes used in infographic.</w:t>
            </w:r>
          </w:p>
        </w:tc>
        <w:tc>
          <w:tcPr>
            <w:tcW w:w="1167" w:type="dxa"/>
            <w:vAlign w:val="center"/>
          </w:tcPr>
          <w:p w14:paraId="66266EEF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6B7AC4B4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14:paraId="5FD90D39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3073C440" w14:textId="77777777" w:rsidTr="00FA11B4">
        <w:tc>
          <w:tcPr>
            <w:tcW w:w="2133" w:type="dxa"/>
            <w:vMerge/>
            <w:vAlign w:val="center"/>
          </w:tcPr>
          <w:p w14:paraId="539AC052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vAlign w:val="center"/>
          </w:tcPr>
          <w:p w14:paraId="72D0F1DD" w14:textId="146AC7C4" w:rsidR="00FE48D8" w:rsidRPr="002D57A4" w:rsidRDefault="004572BF" w:rsidP="001C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supporting document expands upon/clarifies topics from the infographic. </w:t>
            </w:r>
          </w:p>
        </w:tc>
        <w:tc>
          <w:tcPr>
            <w:tcW w:w="1167" w:type="dxa"/>
            <w:vAlign w:val="center"/>
          </w:tcPr>
          <w:p w14:paraId="54DB9096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0646BA84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14:paraId="626DFC45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1688A65D" w14:textId="77777777" w:rsidTr="00FA11B4">
        <w:tc>
          <w:tcPr>
            <w:tcW w:w="2133" w:type="dxa"/>
            <w:vMerge/>
            <w:vAlign w:val="center"/>
          </w:tcPr>
          <w:p w14:paraId="643C9547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vAlign w:val="center"/>
          </w:tcPr>
          <w:p w14:paraId="0337B052" w14:textId="36EB45B0" w:rsidR="00FE48D8" w:rsidRPr="002D57A4" w:rsidRDefault="004572BF" w:rsidP="001C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information is unbiased and sufficient. </w:t>
            </w:r>
          </w:p>
        </w:tc>
        <w:tc>
          <w:tcPr>
            <w:tcW w:w="1167" w:type="dxa"/>
            <w:vAlign w:val="center"/>
          </w:tcPr>
          <w:p w14:paraId="0A73E002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1A655245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14:paraId="3C11EB9C" w14:textId="77777777" w:rsidR="00FE48D8" w:rsidRPr="002D57A4" w:rsidRDefault="00FE48D8" w:rsidP="001C382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198D51FC" w14:textId="77777777" w:rsidTr="00FA11B4">
        <w:tc>
          <w:tcPr>
            <w:tcW w:w="2133" w:type="dxa"/>
            <w:vMerge w:val="restart"/>
            <w:shd w:val="clear" w:color="auto" w:fill="E8E8E8" w:themeFill="background2"/>
            <w:vAlign w:val="center"/>
          </w:tcPr>
          <w:p w14:paraId="1363021F" w14:textId="0DB9474A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Creativity</w:t>
            </w: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58552BEA" w14:textId="050BCBAC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Infographic is creative. 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568282E1" w14:textId="503FD026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67E3C787" w14:textId="0008FC4C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286A856C" w14:textId="358A9B30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06EE4A6D" w14:textId="77777777" w:rsidTr="00FA11B4">
        <w:tc>
          <w:tcPr>
            <w:tcW w:w="2133" w:type="dxa"/>
            <w:vMerge/>
            <w:shd w:val="clear" w:color="auto" w:fill="E8E8E8" w:themeFill="background2"/>
            <w:vAlign w:val="center"/>
          </w:tcPr>
          <w:p w14:paraId="5D8EEA8A" w14:textId="77777777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4EC8A099" w14:textId="6F525B4E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Infographic is unique.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01C60014" w14:textId="3670EA1F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23FDA15C" w14:textId="3BC0A7D5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542412B3" w14:textId="5CE5D45F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51C14CB8" w14:textId="77777777" w:rsidTr="00FA11B4">
        <w:tc>
          <w:tcPr>
            <w:tcW w:w="2133" w:type="dxa"/>
            <w:vMerge/>
            <w:shd w:val="clear" w:color="auto" w:fill="E8E8E8" w:themeFill="background2"/>
            <w:vAlign w:val="center"/>
          </w:tcPr>
          <w:p w14:paraId="7EA9F290" w14:textId="77777777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58CB7CA4" w14:textId="42AB6630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Infographic has a “wow” factor.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11798303" w14:textId="66DFD61A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7DA3BEFC" w14:textId="2109FFBD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0DE2D2E5" w14:textId="281DFA28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2CC1CC4A" w14:textId="77777777" w:rsidTr="00FA11B4">
        <w:tc>
          <w:tcPr>
            <w:tcW w:w="2133" w:type="dxa"/>
            <w:vMerge w:val="restart"/>
            <w:vAlign w:val="center"/>
          </w:tcPr>
          <w:p w14:paraId="112F3910" w14:textId="3E27FAC8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Citation </w:t>
            </w:r>
          </w:p>
        </w:tc>
        <w:tc>
          <w:tcPr>
            <w:tcW w:w="9659" w:type="dxa"/>
            <w:vAlign w:val="center"/>
          </w:tcPr>
          <w:p w14:paraId="5BACCAD7" w14:textId="5394F43E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Sources are properly cited in APA format. </w:t>
            </w:r>
          </w:p>
        </w:tc>
        <w:tc>
          <w:tcPr>
            <w:tcW w:w="1167" w:type="dxa"/>
            <w:vAlign w:val="center"/>
          </w:tcPr>
          <w:p w14:paraId="0EEE8482" w14:textId="5991AA0A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6F5E2001" w14:textId="44351CE5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14:paraId="08FEA9B9" w14:textId="44A2602C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471DC04A" w14:textId="77777777" w:rsidTr="00FA11B4">
        <w:tc>
          <w:tcPr>
            <w:tcW w:w="2133" w:type="dxa"/>
            <w:vMerge/>
            <w:vAlign w:val="center"/>
          </w:tcPr>
          <w:p w14:paraId="056F9AE0" w14:textId="77777777" w:rsidR="004572BF" w:rsidRDefault="004572BF" w:rsidP="0045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vAlign w:val="center"/>
          </w:tcPr>
          <w:p w14:paraId="259531AF" w14:textId="56F2819C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sources used are reliable and credible.</w:t>
            </w:r>
          </w:p>
        </w:tc>
        <w:tc>
          <w:tcPr>
            <w:tcW w:w="1167" w:type="dxa"/>
            <w:vAlign w:val="center"/>
          </w:tcPr>
          <w:p w14:paraId="679FC3CA" w14:textId="0CE722C5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77270594" w14:textId="1A2DA7CD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14:paraId="2F0DFFDE" w14:textId="648B1AD8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47E64246" w14:textId="77777777" w:rsidTr="00FA11B4">
        <w:tc>
          <w:tcPr>
            <w:tcW w:w="2133" w:type="dxa"/>
            <w:vMerge/>
            <w:vAlign w:val="center"/>
          </w:tcPr>
          <w:p w14:paraId="10869DE2" w14:textId="77777777" w:rsidR="004572BF" w:rsidRDefault="004572BF" w:rsidP="0045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vAlign w:val="center"/>
          </w:tcPr>
          <w:p w14:paraId="1763963C" w14:textId="745FBB79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Sources used support student research. </w:t>
            </w:r>
          </w:p>
        </w:tc>
        <w:tc>
          <w:tcPr>
            <w:tcW w:w="1167" w:type="dxa"/>
            <w:vAlign w:val="center"/>
          </w:tcPr>
          <w:p w14:paraId="628738F0" w14:textId="1AE2AB86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78A0316A" w14:textId="04DAFA6A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14:paraId="3494B4BB" w14:textId="5FC579F7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6EB7E47E" w14:textId="77777777" w:rsidTr="00FA11B4">
        <w:tc>
          <w:tcPr>
            <w:tcW w:w="2133" w:type="dxa"/>
            <w:vMerge w:val="restart"/>
            <w:shd w:val="clear" w:color="auto" w:fill="E8E8E8" w:themeFill="background2"/>
            <w:vAlign w:val="center"/>
          </w:tcPr>
          <w:p w14:paraId="746A0B4D" w14:textId="50186531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23409218" w14:textId="227D6DAA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 is free of grammar and spelling errors.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7F3165C7" w14:textId="3B8DC3E5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251A72F0" w14:textId="48A10507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02B82D8B" w14:textId="644AB967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147CA1DE" w14:textId="77777777" w:rsidTr="00FA11B4">
        <w:tc>
          <w:tcPr>
            <w:tcW w:w="2133" w:type="dxa"/>
            <w:vMerge/>
            <w:shd w:val="clear" w:color="auto" w:fill="E8E8E8" w:themeFill="background2"/>
            <w:vAlign w:val="center"/>
          </w:tcPr>
          <w:p w14:paraId="0538D4FD" w14:textId="26245AE9" w:rsidR="004572BF" w:rsidRDefault="004572BF" w:rsidP="0045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704FB35E" w14:textId="7B6CAC23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infographic and supporting document are organized.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3CA10599" w14:textId="03E1EE99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0860A084" w14:textId="0D8B04C7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7DFAAAF0" w14:textId="29430BAE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1AEAE6A7" w14:textId="77777777" w:rsidTr="00FA11B4">
        <w:tc>
          <w:tcPr>
            <w:tcW w:w="2133" w:type="dxa"/>
            <w:vMerge/>
            <w:shd w:val="clear" w:color="auto" w:fill="E8E8E8" w:themeFill="background2"/>
            <w:vAlign w:val="center"/>
          </w:tcPr>
          <w:p w14:paraId="4605E166" w14:textId="27401053" w:rsidR="004572BF" w:rsidRDefault="004572BF" w:rsidP="0045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shd w:val="clear" w:color="auto" w:fill="E8E8E8" w:themeFill="background2"/>
            <w:vAlign w:val="center"/>
          </w:tcPr>
          <w:p w14:paraId="6AA4E62F" w14:textId="16B50921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infographic and supporting document are concise and clear</w:t>
            </w:r>
            <w:r w:rsidR="00E34E3C">
              <w:rPr>
                <w:sz w:val="20"/>
                <w:szCs w:val="20"/>
              </w:rPr>
              <w:t>.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531F9B00" w14:textId="3C9F0295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E8E8E8" w:themeFill="background2"/>
            <w:vAlign w:val="center"/>
          </w:tcPr>
          <w:p w14:paraId="7E8A277D" w14:textId="3B32F3BB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shd w:val="clear" w:color="auto" w:fill="E8E8E8" w:themeFill="background2"/>
            <w:vAlign w:val="center"/>
          </w:tcPr>
          <w:p w14:paraId="1519D41C" w14:textId="2CBD3277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37533369" w14:textId="77777777" w:rsidTr="00FA11B4">
        <w:tc>
          <w:tcPr>
            <w:tcW w:w="2133" w:type="dxa"/>
            <w:vMerge w:val="restart"/>
            <w:vAlign w:val="center"/>
          </w:tcPr>
          <w:p w14:paraId="2A9C19E2" w14:textId="504BD58B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Infographic accessibility</w:t>
            </w:r>
          </w:p>
        </w:tc>
        <w:tc>
          <w:tcPr>
            <w:tcW w:w="9659" w:type="dxa"/>
            <w:vAlign w:val="center"/>
          </w:tcPr>
          <w:p w14:paraId="4199AD05" w14:textId="5E9D85FB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Infographic is user friendly and accessible to </w:t>
            </w:r>
            <w:r w:rsidR="00FA11B4">
              <w:rPr>
                <w:sz w:val="20"/>
                <w:szCs w:val="20"/>
              </w:rPr>
              <w:t>the high school</w:t>
            </w:r>
            <w:r>
              <w:rPr>
                <w:sz w:val="20"/>
                <w:szCs w:val="20"/>
              </w:rPr>
              <w:t xml:space="preserve"> audience.</w:t>
            </w:r>
          </w:p>
        </w:tc>
        <w:tc>
          <w:tcPr>
            <w:tcW w:w="1167" w:type="dxa"/>
            <w:vAlign w:val="center"/>
          </w:tcPr>
          <w:p w14:paraId="3F8F8251" w14:textId="5015A53B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7F872DAC" w14:textId="6970990E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14:paraId="7FF00DED" w14:textId="1FAC9903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331EBCC7" w14:textId="77777777" w:rsidTr="00FA11B4">
        <w:tc>
          <w:tcPr>
            <w:tcW w:w="2133" w:type="dxa"/>
            <w:vMerge/>
            <w:vAlign w:val="center"/>
          </w:tcPr>
          <w:p w14:paraId="0AB901C2" w14:textId="77777777" w:rsidR="004572BF" w:rsidRDefault="004572BF" w:rsidP="0045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vAlign w:val="center"/>
          </w:tcPr>
          <w:p w14:paraId="76853921" w14:textId="5A12023D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Infographic is informative.</w:t>
            </w:r>
          </w:p>
        </w:tc>
        <w:tc>
          <w:tcPr>
            <w:tcW w:w="1167" w:type="dxa"/>
            <w:vAlign w:val="center"/>
          </w:tcPr>
          <w:p w14:paraId="6FED9608" w14:textId="6489DEBB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08A1923E" w14:textId="1832A5D8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14:paraId="39740634" w14:textId="6A11173F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  <w:tr w:rsidR="00DA19DC" w14:paraId="43F36B9E" w14:textId="77777777" w:rsidTr="00FA11B4">
        <w:tc>
          <w:tcPr>
            <w:tcW w:w="2133" w:type="dxa"/>
            <w:vMerge/>
            <w:vAlign w:val="center"/>
          </w:tcPr>
          <w:p w14:paraId="04981B7B" w14:textId="77777777" w:rsidR="004572BF" w:rsidRDefault="004572BF" w:rsidP="00457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9" w:type="dxa"/>
            <w:vAlign w:val="center"/>
          </w:tcPr>
          <w:p w14:paraId="5A62FB33" w14:textId="6EF769EF" w:rsidR="004572BF" w:rsidRDefault="004572BF" w:rsidP="00457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Infographic is laid out in a logical, easy to follow and understandable manner.</w:t>
            </w:r>
          </w:p>
        </w:tc>
        <w:tc>
          <w:tcPr>
            <w:tcW w:w="1167" w:type="dxa"/>
            <w:vAlign w:val="center"/>
          </w:tcPr>
          <w:p w14:paraId="224BB23D" w14:textId="469779F2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vAlign w:val="center"/>
          </w:tcPr>
          <w:p w14:paraId="4D01986A" w14:textId="3C2E208A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vAlign w:val="center"/>
          </w:tcPr>
          <w:p w14:paraId="5140F492" w14:textId="50A32FFD" w:rsidR="004572BF" w:rsidRPr="002D57A4" w:rsidRDefault="004572BF" w:rsidP="004572BF">
            <w:pPr>
              <w:jc w:val="center"/>
              <w:rPr>
                <w:sz w:val="20"/>
                <w:szCs w:val="20"/>
              </w:rPr>
            </w:pPr>
            <w:r w:rsidRPr="002D57A4">
              <w:rPr>
                <w:sz w:val="20"/>
                <w:szCs w:val="20"/>
              </w:rPr>
              <w:t>2</w:t>
            </w:r>
          </w:p>
        </w:tc>
      </w:tr>
    </w:tbl>
    <w:p w14:paraId="62CEE883" w14:textId="77777777" w:rsidR="008E39F1" w:rsidRDefault="008E39F1" w:rsidP="00A16223"/>
    <w:sectPr w:rsidR="008E39F1" w:rsidSect="00FE48D8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2345B"/>
    <w:multiLevelType w:val="hybridMultilevel"/>
    <w:tmpl w:val="A99E9334"/>
    <w:lvl w:ilvl="0" w:tplc="11A68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700A3"/>
    <w:multiLevelType w:val="hybridMultilevel"/>
    <w:tmpl w:val="5694FC00"/>
    <w:lvl w:ilvl="0" w:tplc="AF828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58EB"/>
    <w:multiLevelType w:val="hybridMultilevel"/>
    <w:tmpl w:val="D9341BBA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1342">
    <w:abstractNumId w:val="0"/>
  </w:num>
  <w:num w:numId="2" w16cid:durableId="2018997743">
    <w:abstractNumId w:val="2"/>
  </w:num>
  <w:num w:numId="3" w16cid:durableId="34505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BB"/>
    <w:rsid w:val="000130A0"/>
    <w:rsid w:val="0007238A"/>
    <w:rsid w:val="000B64C0"/>
    <w:rsid w:val="00103F9C"/>
    <w:rsid w:val="001C1312"/>
    <w:rsid w:val="002D57A4"/>
    <w:rsid w:val="003D57DE"/>
    <w:rsid w:val="004572BF"/>
    <w:rsid w:val="005710E2"/>
    <w:rsid w:val="005E3233"/>
    <w:rsid w:val="00653EE5"/>
    <w:rsid w:val="006C1C76"/>
    <w:rsid w:val="008D6CD2"/>
    <w:rsid w:val="008E39F1"/>
    <w:rsid w:val="009368BA"/>
    <w:rsid w:val="00A16223"/>
    <w:rsid w:val="00A233C7"/>
    <w:rsid w:val="00AC34A5"/>
    <w:rsid w:val="00B82F34"/>
    <w:rsid w:val="00C66D51"/>
    <w:rsid w:val="00CF7CBB"/>
    <w:rsid w:val="00D23D42"/>
    <w:rsid w:val="00D90C4C"/>
    <w:rsid w:val="00DA19DC"/>
    <w:rsid w:val="00E34E3C"/>
    <w:rsid w:val="00E71B04"/>
    <w:rsid w:val="00F778C1"/>
    <w:rsid w:val="00FA11B4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AD3F"/>
  <w15:chartTrackingRefBased/>
  <w15:docId w15:val="{4DA6FA8A-A4A9-4180-96A7-E0A381ED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B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C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7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CB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CBB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34E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Noneaker, Angelina</dc:creator>
  <cp:keywords/>
  <dc:description/>
  <cp:lastModifiedBy>Tyrell, Jennifer</cp:lastModifiedBy>
  <cp:revision>11</cp:revision>
  <dcterms:created xsi:type="dcterms:W3CDTF">2025-02-13T15:51:00Z</dcterms:created>
  <dcterms:modified xsi:type="dcterms:W3CDTF">2025-09-29T12:49:00Z</dcterms:modified>
</cp:coreProperties>
</file>