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Yun Tao: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unconstrained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00:00:22]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00:00:23]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minutiae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deliver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ORISE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Wednesday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Nebila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Nebila Lichiheb: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Nebila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Lichiheb.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post doctor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Tennessee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January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atmospheric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pollutant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Tunisia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Agronomic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Tunisia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agroecology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PhD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NRC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ammonia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Tao,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ORISE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Yun Tao: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theoretical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Lafferty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00:04:00]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Okay.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about yourself.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Helena Liuag: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Liuag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to be able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for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little bit about you.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Lafferty: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adjunct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California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little bit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Helena Liuag: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accredited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States.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That's great.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Helena Liuag: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engineering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they've submitted for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Helena Liuag: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you can,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59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there's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00:07:38]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 Got it. Okay. And how did you get to be a program manager?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Helena Liuag: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got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enthusiastic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Nebila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invigorates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the communications department for, ORAU and ORISE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participants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invigorating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Helena Liuag: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Nebila's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McCormack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more of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website.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And Yun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Helena Liuag: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We'll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Helena Liuag: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Nebila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Yun Tao: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00:10:25]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listserv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blindly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incidentally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Nebila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Nebila Lichiheb: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colleagues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ARL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affiliated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headquarters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pollutant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about your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what it means.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Nebila Lichiheb: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estimation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pollutant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atmospheric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pollutant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Nebila Lichiheb: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Hazardous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Material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atmosphere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pollutant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00:14:20]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meteorological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2003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meteorological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atmospheric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turbulence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Washington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meteorological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airports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(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affirmative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Nebila Lichiheb: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meteorological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turbulence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observations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from 2017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atmospheric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accuracy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disperses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downtown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Nebila Lichiheb: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capabilities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complexity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Nebila Lichiheb: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I'm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me a little bit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Yun Tao: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wildlife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surveillance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zoonotic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NIPA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00:19:10]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Hendra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cetera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burdens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emergency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[crosstalk 00:19:36]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patchwork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dynamics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relevant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like,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Yun Tao: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Yun Tao: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workshops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advance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Yun Tao: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theoretician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someone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they obviously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chalkboard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Nebila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hindered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Nebila Lichiheb: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still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Nebila Lichiheb: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biweekly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Nebila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able to do,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Nebila Lichiheb: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adventures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monitoring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atmospheric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(affirmative).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Nebila Lichiheb: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Yun Tao: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intellectually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unconstrained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00:28:00]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arguing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00:28:09]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delivers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ICU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Lafferty: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machines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brilliant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portfolio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abreast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philosophical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intelligence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impartial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kind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Lafferty: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what Yun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analysis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Yun,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Lafferty: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00:34:01]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trajectory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Yun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Yun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didn't apply to me.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seminar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you for sharing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Helena Liuag: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citizen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Lafferty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Nebila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Nebila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talked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[inaudible 00:37:20]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program.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Helena Liuag: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26th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reviewed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Helena Liuag: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 wonderful.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Helena Liuag: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tutorial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fellowship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Helena Liuag: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completed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makes it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Helena Liuag: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does.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Before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want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Yun Tao: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underlying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conventional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setting.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Kevin Lafferty: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federal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refreshing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Nebila Lichiheb: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postdoctoral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Nebila Lichiheb: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Nebila Lichiheb: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civil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scientist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Excellent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Nebila Lichiheb: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Helena Liuag: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had a lot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Helena Liuag: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the program.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Absolutely. And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Nebila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Kevin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Halena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Postdocs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Helena Liuag: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 you Micheal.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Nebila Lichiheb: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 you.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Featurecast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orau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ORISE Featurecast-RPP (Completed  02/09/21)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15,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oNLkTk2PajRvJQgMeopzK1ImLB0-A8O6JVbTBPKEvfkM2Y4Crz4JAwppUR9KZkgpUheSXaxQcgpCZifBbZGduTnHdk0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